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3D" w:rsidRPr="00921024" w:rsidRDefault="0014373D" w:rsidP="00447DAB">
      <w:pPr>
        <w:pStyle w:val="Bezodstpw1"/>
        <w:jc w:val="right"/>
        <w:rPr>
          <w:i/>
          <w:iCs/>
        </w:rPr>
      </w:pPr>
      <w:bookmarkStart w:id="0" w:name="_GoBack"/>
      <w:bookmarkEnd w:id="0"/>
      <w:r w:rsidRPr="00921024">
        <w:t xml:space="preserve">Kozienice dnia </w:t>
      </w:r>
      <w:r>
        <w:t>05.07</w:t>
      </w:r>
      <w:r w:rsidRPr="00921024">
        <w:t>.2017 r.</w:t>
      </w:r>
    </w:p>
    <w:p w:rsidR="0014373D" w:rsidRPr="00921024" w:rsidRDefault="0014373D" w:rsidP="00447DAB">
      <w:pPr>
        <w:pStyle w:val="Bezodstpw1"/>
        <w:jc w:val="both"/>
        <w:rPr>
          <w:sz w:val="28"/>
          <w:szCs w:val="28"/>
        </w:rPr>
      </w:pPr>
      <w:r w:rsidRPr="00921024">
        <w:rPr>
          <w:sz w:val="28"/>
          <w:szCs w:val="28"/>
        </w:rPr>
        <w:t>Samodzielny Publiczny Zakład Opieki Zdrowotnej „Przychodnie Kozienickie”</w:t>
      </w:r>
    </w:p>
    <w:p w:rsidR="0014373D" w:rsidRPr="00921024" w:rsidRDefault="0014373D" w:rsidP="00447DAB">
      <w:pPr>
        <w:pStyle w:val="Bezodstpw1"/>
        <w:jc w:val="both"/>
        <w:rPr>
          <w:sz w:val="28"/>
          <w:szCs w:val="28"/>
        </w:rPr>
      </w:pPr>
      <w:r w:rsidRPr="00921024">
        <w:rPr>
          <w:sz w:val="28"/>
          <w:szCs w:val="28"/>
        </w:rPr>
        <w:t>26-900 Kozienice, ul. Sienkiewicza 28</w:t>
      </w:r>
    </w:p>
    <w:p w:rsidR="0014373D" w:rsidRPr="00921024" w:rsidRDefault="0014373D" w:rsidP="00447DAB">
      <w:pPr>
        <w:pStyle w:val="Bezodstpw1"/>
        <w:jc w:val="both"/>
        <w:rPr>
          <w:sz w:val="28"/>
          <w:szCs w:val="28"/>
        </w:rPr>
      </w:pPr>
      <w:r w:rsidRPr="00921024">
        <w:rPr>
          <w:sz w:val="28"/>
          <w:szCs w:val="28"/>
        </w:rPr>
        <w:t>Regon: 671955794; NIP: 812-17-10-147</w:t>
      </w:r>
    </w:p>
    <w:p w:rsidR="0014373D" w:rsidRPr="00921024" w:rsidRDefault="0014373D" w:rsidP="00447DAB">
      <w:pPr>
        <w:pStyle w:val="Bezodstpw1"/>
        <w:jc w:val="both"/>
        <w:rPr>
          <w:sz w:val="28"/>
          <w:szCs w:val="28"/>
          <w:lang w:val="en-US"/>
        </w:rPr>
      </w:pPr>
      <w:r w:rsidRPr="00921024">
        <w:rPr>
          <w:sz w:val="28"/>
          <w:szCs w:val="28"/>
          <w:lang w:val="en-US"/>
        </w:rPr>
        <w:t>Tel.: (048) 614  30 73; Fax: (048) 614  30 73</w:t>
      </w:r>
      <w:r>
        <w:rPr>
          <w:sz w:val="28"/>
          <w:szCs w:val="28"/>
          <w:lang w:val="en-US"/>
        </w:rPr>
        <w:t xml:space="preserve"> </w:t>
      </w:r>
    </w:p>
    <w:p w:rsidR="0014373D" w:rsidRPr="00921024" w:rsidRDefault="0014373D" w:rsidP="00447DAB">
      <w:pPr>
        <w:pStyle w:val="Bezodstpw1"/>
        <w:jc w:val="both"/>
        <w:rPr>
          <w:sz w:val="28"/>
          <w:szCs w:val="28"/>
          <w:lang w:val="en-US"/>
        </w:rPr>
      </w:pPr>
      <w:r w:rsidRPr="00921024">
        <w:rPr>
          <w:sz w:val="28"/>
          <w:szCs w:val="28"/>
          <w:lang w:val="en-US"/>
        </w:rPr>
        <w:t xml:space="preserve">e-mail: </w:t>
      </w:r>
      <w:hyperlink r:id="rId5" w:history="1">
        <w:r w:rsidRPr="00921024">
          <w:rPr>
            <w:rStyle w:val="Hyperlink"/>
            <w:sz w:val="28"/>
            <w:szCs w:val="28"/>
            <w:lang w:val="en-US"/>
          </w:rPr>
          <w:t>u.ziemka@przychodniekozienickie.pl</w:t>
        </w:r>
      </w:hyperlink>
    </w:p>
    <w:p w:rsidR="0014373D" w:rsidRPr="00921024" w:rsidRDefault="0014373D" w:rsidP="00447DAB">
      <w:pPr>
        <w:pStyle w:val="Bezodstpw1"/>
        <w:jc w:val="both"/>
        <w:rPr>
          <w:lang w:val="en-US"/>
        </w:rPr>
      </w:pP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</w:p>
    <w:p w:rsidR="0014373D" w:rsidRPr="002F1114" w:rsidRDefault="0014373D" w:rsidP="00447DAB">
      <w:pPr>
        <w:pStyle w:val="Bezodstpw1"/>
        <w:jc w:val="both"/>
        <w:rPr>
          <w:lang w:val="en-US"/>
        </w:rPr>
      </w:pPr>
    </w:p>
    <w:p w:rsidR="0014373D" w:rsidRPr="00A54CD0" w:rsidRDefault="0014373D" w:rsidP="005F26DC">
      <w:pPr>
        <w:pStyle w:val="Bezodstpw1"/>
        <w:jc w:val="both"/>
        <w:rPr>
          <w:b/>
          <w:bCs/>
          <w:lang w:val="en-US"/>
        </w:rPr>
      </w:pPr>
      <w:r w:rsidRPr="002F1114">
        <w:rPr>
          <w:b/>
          <w:bCs/>
          <w:sz w:val="28"/>
          <w:szCs w:val="28"/>
          <w:lang w:val="en-US"/>
        </w:rPr>
        <w:t xml:space="preserve">   </w:t>
      </w:r>
      <w:r w:rsidRPr="002F1114">
        <w:rPr>
          <w:b/>
          <w:bCs/>
          <w:sz w:val="28"/>
          <w:szCs w:val="28"/>
          <w:lang w:val="en-US"/>
        </w:rPr>
        <w:tab/>
      </w:r>
      <w:r w:rsidRPr="002F1114">
        <w:rPr>
          <w:b/>
          <w:bCs/>
          <w:sz w:val="28"/>
          <w:szCs w:val="28"/>
          <w:lang w:val="en-US"/>
        </w:rPr>
        <w:tab/>
      </w:r>
      <w:r w:rsidRPr="002F1114">
        <w:rPr>
          <w:b/>
          <w:bCs/>
          <w:sz w:val="28"/>
          <w:szCs w:val="28"/>
          <w:lang w:val="en-US"/>
        </w:rPr>
        <w:tab/>
      </w:r>
      <w:r w:rsidRPr="002F1114">
        <w:rPr>
          <w:b/>
          <w:bCs/>
          <w:sz w:val="28"/>
          <w:szCs w:val="28"/>
          <w:lang w:val="en-US"/>
        </w:rPr>
        <w:tab/>
      </w:r>
      <w:r w:rsidRPr="002F1114">
        <w:rPr>
          <w:b/>
          <w:bCs/>
          <w:sz w:val="28"/>
          <w:szCs w:val="28"/>
          <w:lang w:val="en-US"/>
        </w:rPr>
        <w:tab/>
      </w:r>
      <w:r w:rsidRPr="002F1114">
        <w:rPr>
          <w:b/>
          <w:bCs/>
          <w:sz w:val="28"/>
          <w:szCs w:val="28"/>
          <w:lang w:val="en-US"/>
        </w:rPr>
        <w:tab/>
      </w:r>
      <w:r w:rsidRPr="00A54CD0">
        <w:rPr>
          <w:b/>
          <w:bCs/>
          <w:sz w:val="28"/>
          <w:szCs w:val="28"/>
          <w:lang w:val="en-US"/>
        </w:rPr>
        <w:tab/>
      </w:r>
      <w:r w:rsidRPr="00A54CD0">
        <w:rPr>
          <w:b/>
          <w:bCs/>
          <w:sz w:val="28"/>
          <w:szCs w:val="28"/>
          <w:lang w:val="en-US"/>
        </w:rPr>
        <w:tab/>
      </w:r>
      <w:r w:rsidRPr="00A54CD0">
        <w:rPr>
          <w:b/>
          <w:bCs/>
          <w:sz w:val="28"/>
          <w:szCs w:val="28"/>
          <w:lang w:val="en-US"/>
        </w:rPr>
        <w:tab/>
      </w:r>
      <w:r w:rsidRPr="00A54CD0">
        <w:rPr>
          <w:b/>
          <w:bCs/>
          <w:lang w:val="en-US"/>
        </w:rPr>
        <w:tab/>
      </w:r>
      <w:r w:rsidRPr="00A54CD0">
        <w:rPr>
          <w:b/>
          <w:bCs/>
          <w:lang w:val="en-US"/>
        </w:rPr>
        <w:tab/>
      </w:r>
      <w:r w:rsidRPr="00A54CD0">
        <w:rPr>
          <w:b/>
          <w:bCs/>
          <w:lang w:val="en-US"/>
        </w:rPr>
        <w:tab/>
      </w:r>
      <w:r w:rsidRPr="00A54CD0">
        <w:rPr>
          <w:b/>
          <w:bCs/>
          <w:lang w:val="en-US"/>
        </w:rPr>
        <w:tab/>
      </w:r>
      <w:r w:rsidRPr="00A54CD0">
        <w:rPr>
          <w:b/>
          <w:bCs/>
          <w:lang w:val="en-US"/>
        </w:rPr>
        <w:tab/>
      </w:r>
      <w:r w:rsidRPr="00A54CD0">
        <w:rPr>
          <w:b/>
          <w:bCs/>
          <w:lang w:val="en-US"/>
        </w:rPr>
        <w:tab/>
      </w:r>
      <w:r w:rsidRPr="00A54CD0">
        <w:rPr>
          <w:b/>
          <w:bCs/>
          <w:lang w:val="en-US"/>
        </w:rPr>
        <w:tab/>
      </w:r>
      <w:r w:rsidRPr="00A54CD0">
        <w:rPr>
          <w:b/>
          <w:bCs/>
          <w:lang w:val="en-US"/>
        </w:rPr>
        <w:tab/>
      </w:r>
      <w:r w:rsidRPr="00A54CD0">
        <w:rPr>
          <w:b/>
          <w:bCs/>
          <w:lang w:val="en-US"/>
        </w:rPr>
        <w:tab/>
      </w:r>
    </w:p>
    <w:p w:rsidR="0014373D" w:rsidRPr="00921024" w:rsidRDefault="0014373D" w:rsidP="00F83FCB">
      <w:pPr>
        <w:pStyle w:val="Bezodstpw1"/>
        <w:jc w:val="both"/>
      </w:pPr>
      <w:r w:rsidRPr="00921024">
        <w:t>Dotyczy: przetargu nieograniczonego na dostawę</w:t>
      </w:r>
      <w:r w:rsidRPr="00921024">
        <w:rPr>
          <w:b/>
          <w:bCs/>
        </w:rPr>
        <w:t xml:space="preserve"> ucyfrowienia aparatu RTG z rozbudową systemu informatycznego – 1 kpl.</w:t>
      </w:r>
      <w:r w:rsidRPr="00921024">
        <w:t xml:space="preserve">, (nr postępowania 1/2017). </w:t>
      </w:r>
    </w:p>
    <w:p w:rsidR="0014373D" w:rsidRDefault="0014373D" w:rsidP="00447DAB">
      <w:pPr>
        <w:pStyle w:val="Bezodstpw1"/>
        <w:jc w:val="both"/>
      </w:pPr>
    </w:p>
    <w:p w:rsidR="0014373D" w:rsidRPr="0046308F" w:rsidRDefault="0014373D" w:rsidP="00447DAB">
      <w:pPr>
        <w:pStyle w:val="Bezodstpw1"/>
        <w:jc w:val="both"/>
        <w:rPr>
          <w:b/>
          <w:bCs/>
        </w:rPr>
      </w:pPr>
    </w:p>
    <w:p w:rsidR="0014373D" w:rsidRPr="0046308F" w:rsidRDefault="0014373D" w:rsidP="00F83FCB">
      <w:pPr>
        <w:pStyle w:val="Bezodstpw1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</w:t>
      </w:r>
    </w:p>
    <w:p w:rsidR="0014373D" w:rsidRPr="0046308F" w:rsidRDefault="0014373D" w:rsidP="0046308F">
      <w:pPr>
        <w:pStyle w:val="Bezodstpw1"/>
        <w:ind w:firstLine="708"/>
        <w:jc w:val="both"/>
      </w:pPr>
      <w:r w:rsidRPr="0046308F">
        <w:t>Samodzielny Publiczny Zakład Opieki Zdrowotnej „Przychodnie Kozienickie”</w:t>
      </w:r>
      <w:r>
        <w:t xml:space="preserve"> informuje</w:t>
      </w:r>
      <w:r w:rsidRPr="0046308F">
        <w:t>, iż na realizację przedmiotu zamówienia Zamawiający</w:t>
      </w:r>
      <w:r w:rsidRPr="00EB5B55">
        <w:t xml:space="preserve"> wybrał ofertę najkorzystniejszą tj.</w:t>
      </w:r>
      <w:r>
        <w:t xml:space="preserve"> </w:t>
      </w:r>
      <w:r w:rsidRPr="0046308F">
        <w:rPr>
          <w:b/>
          <w:bCs/>
        </w:rPr>
        <w:t>CONSULTRONIX S.A. ul. Przemysłowa 17, 32-083 Balice</w:t>
      </w:r>
      <w:r w:rsidRPr="0046308F">
        <w:t xml:space="preserve">.  </w:t>
      </w:r>
    </w:p>
    <w:p w:rsidR="0014373D" w:rsidRPr="00EB5B55" w:rsidRDefault="0014373D" w:rsidP="0046308F">
      <w:pPr>
        <w:pStyle w:val="Bezodstpw1"/>
        <w:jc w:val="both"/>
      </w:pPr>
      <w:r w:rsidRPr="00EB5B55">
        <w:t xml:space="preserve">Cena brutto wybranej oferty: </w:t>
      </w:r>
      <w:r w:rsidRPr="0046308F">
        <w:rPr>
          <w:b/>
          <w:bCs/>
        </w:rPr>
        <w:t>478.759,50 zł</w:t>
      </w:r>
      <w:r w:rsidRPr="00EB5B55">
        <w:t>.</w:t>
      </w:r>
    </w:p>
    <w:p w:rsidR="0014373D" w:rsidRPr="00EB5B55" w:rsidRDefault="0014373D" w:rsidP="001A18AB">
      <w:pPr>
        <w:pStyle w:val="Bezodstpw1"/>
        <w:jc w:val="both"/>
      </w:pPr>
      <w:r w:rsidRPr="00EB5B55">
        <w:t>Ww. oferta uzyskała największą liczbę punktów przyznanych na podstawie kryteriów oceny ofert określonych w SIWZ.</w:t>
      </w:r>
    </w:p>
    <w:p w:rsidR="0014373D" w:rsidRDefault="0014373D" w:rsidP="00F83FCB">
      <w:pPr>
        <w:pStyle w:val="Bezodstpw1"/>
        <w:ind w:firstLine="708"/>
        <w:jc w:val="both"/>
      </w:pPr>
    </w:p>
    <w:p w:rsidR="0014373D" w:rsidRDefault="0014373D" w:rsidP="0046308F">
      <w:pPr>
        <w:pStyle w:val="Bezodstpw1"/>
        <w:jc w:val="both"/>
      </w:pPr>
      <w:r w:rsidRPr="00EB5B55">
        <w:t>Zestawienie złożonych ofert w terminie oraz przyznana punktacja:</w:t>
      </w:r>
    </w:p>
    <w:p w:rsidR="0014373D" w:rsidRDefault="0014373D" w:rsidP="0046308F">
      <w:pPr>
        <w:pStyle w:val="Bezodstpw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425"/>
        <w:gridCol w:w="1596"/>
        <w:gridCol w:w="1635"/>
        <w:gridCol w:w="1615"/>
        <w:gridCol w:w="1378"/>
      </w:tblGrid>
      <w:tr w:rsidR="0014373D" w:rsidRPr="00003912">
        <w:tc>
          <w:tcPr>
            <w:tcW w:w="639" w:type="dxa"/>
          </w:tcPr>
          <w:p w:rsidR="0014373D" w:rsidRDefault="0014373D" w:rsidP="00003912">
            <w:pPr>
              <w:pStyle w:val="Bezodstpw1"/>
              <w:jc w:val="both"/>
            </w:pPr>
            <w:r>
              <w:t>Lp.</w:t>
            </w:r>
          </w:p>
        </w:tc>
        <w:tc>
          <w:tcPr>
            <w:tcW w:w="2425" w:type="dxa"/>
          </w:tcPr>
          <w:p w:rsidR="0014373D" w:rsidRDefault="0014373D" w:rsidP="00003912">
            <w:pPr>
              <w:pStyle w:val="Bezodstpw1"/>
              <w:jc w:val="both"/>
            </w:pPr>
            <w:r>
              <w:t>Wykonawca</w:t>
            </w:r>
          </w:p>
        </w:tc>
        <w:tc>
          <w:tcPr>
            <w:tcW w:w="1596" w:type="dxa"/>
          </w:tcPr>
          <w:p w:rsidR="0014373D" w:rsidRDefault="0014373D" w:rsidP="0046308F">
            <w:pPr>
              <w:pStyle w:val="Bezodstpw1"/>
            </w:pPr>
            <w:r w:rsidRPr="00003912">
              <w:rPr>
                <w:sz w:val="20"/>
                <w:szCs w:val="20"/>
              </w:rPr>
              <w:t>Punktacja przyznana w kryterium „cena” o wadze 60%</w:t>
            </w:r>
          </w:p>
        </w:tc>
        <w:tc>
          <w:tcPr>
            <w:tcW w:w="1635" w:type="dxa"/>
          </w:tcPr>
          <w:p w:rsidR="0014373D" w:rsidRDefault="0014373D" w:rsidP="0046308F">
            <w:pPr>
              <w:pStyle w:val="Bezodstpw1"/>
            </w:pPr>
            <w:r w:rsidRPr="00003912">
              <w:rPr>
                <w:sz w:val="20"/>
                <w:szCs w:val="20"/>
              </w:rPr>
              <w:t>Punktacja przyznana w kryterium „parametry techniczne” o wadze 25%</w:t>
            </w:r>
          </w:p>
        </w:tc>
        <w:tc>
          <w:tcPr>
            <w:tcW w:w="1615" w:type="dxa"/>
          </w:tcPr>
          <w:p w:rsidR="0014373D" w:rsidRDefault="0014373D" w:rsidP="0046308F">
            <w:pPr>
              <w:pStyle w:val="Bezodstpw1"/>
            </w:pPr>
            <w:r w:rsidRPr="00003912">
              <w:rPr>
                <w:sz w:val="20"/>
                <w:szCs w:val="20"/>
              </w:rPr>
              <w:t>Punktacja przyznana w kryterium „okres gwarancji” o wadze 15%</w:t>
            </w:r>
          </w:p>
        </w:tc>
        <w:tc>
          <w:tcPr>
            <w:tcW w:w="1378" w:type="dxa"/>
          </w:tcPr>
          <w:p w:rsidR="0014373D" w:rsidRPr="00003912" w:rsidRDefault="0014373D" w:rsidP="0046308F">
            <w:pPr>
              <w:pStyle w:val="Bezodstpw1"/>
              <w:rPr>
                <w:sz w:val="20"/>
                <w:szCs w:val="20"/>
              </w:rPr>
            </w:pPr>
            <w:r w:rsidRPr="00003912">
              <w:rPr>
                <w:sz w:val="20"/>
                <w:szCs w:val="20"/>
              </w:rPr>
              <w:t>Łączna punktacja</w:t>
            </w:r>
          </w:p>
        </w:tc>
      </w:tr>
      <w:tr w:rsidR="0014373D" w:rsidRPr="00003912">
        <w:tc>
          <w:tcPr>
            <w:tcW w:w="639" w:type="dxa"/>
          </w:tcPr>
          <w:p w:rsidR="0014373D" w:rsidRPr="00003912" w:rsidRDefault="0014373D" w:rsidP="00003912">
            <w:pPr>
              <w:pStyle w:val="Bezodstpw1"/>
              <w:jc w:val="both"/>
            </w:pPr>
            <w:r w:rsidRPr="00003912">
              <w:t>1</w:t>
            </w:r>
          </w:p>
        </w:tc>
        <w:tc>
          <w:tcPr>
            <w:tcW w:w="2425" w:type="dxa"/>
          </w:tcPr>
          <w:p w:rsidR="0014373D" w:rsidRPr="00003912" w:rsidRDefault="0014373D" w:rsidP="0000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12">
              <w:rPr>
                <w:rFonts w:ascii="Times New Roman" w:hAnsi="Times New Roman" w:cs="Times New Roman"/>
                <w:sz w:val="24"/>
                <w:szCs w:val="24"/>
              </w:rPr>
              <w:t xml:space="preserve">EMI-MED Sp. z o.o. Sp. k.  </w:t>
            </w:r>
          </w:p>
          <w:p w:rsidR="0014373D" w:rsidRPr="00003912" w:rsidRDefault="0014373D" w:rsidP="0000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12">
              <w:rPr>
                <w:rFonts w:ascii="Times New Roman" w:hAnsi="Times New Roman" w:cs="Times New Roman"/>
                <w:sz w:val="24"/>
                <w:szCs w:val="24"/>
              </w:rPr>
              <w:t xml:space="preserve">ul. Smoleńsk 25a/4, </w:t>
            </w:r>
          </w:p>
          <w:p w:rsidR="0014373D" w:rsidRPr="00003912" w:rsidRDefault="0014373D" w:rsidP="0000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12">
              <w:rPr>
                <w:rFonts w:ascii="Times New Roman" w:hAnsi="Times New Roman" w:cs="Times New Roman"/>
                <w:sz w:val="24"/>
                <w:szCs w:val="24"/>
              </w:rPr>
              <w:t>31-108 Kraków</w:t>
            </w:r>
          </w:p>
        </w:tc>
        <w:tc>
          <w:tcPr>
            <w:tcW w:w="1596" w:type="dxa"/>
          </w:tcPr>
          <w:p w:rsidR="0014373D" w:rsidRPr="00003912" w:rsidRDefault="0014373D" w:rsidP="00003912">
            <w:pPr>
              <w:pStyle w:val="Bezodstpw1"/>
              <w:jc w:val="both"/>
            </w:pPr>
            <w:r w:rsidRPr="00003912">
              <w:t>58,0</w:t>
            </w:r>
          </w:p>
        </w:tc>
        <w:tc>
          <w:tcPr>
            <w:tcW w:w="1635" w:type="dxa"/>
          </w:tcPr>
          <w:p w:rsidR="0014373D" w:rsidRPr="00003912" w:rsidRDefault="0014373D" w:rsidP="00003912">
            <w:pPr>
              <w:pStyle w:val="Bezodstpw1"/>
              <w:jc w:val="both"/>
            </w:pPr>
            <w:r w:rsidRPr="00003912">
              <w:t>5,8</w:t>
            </w:r>
          </w:p>
        </w:tc>
        <w:tc>
          <w:tcPr>
            <w:tcW w:w="1615" w:type="dxa"/>
          </w:tcPr>
          <w:p w:rsidR="0014373D" w:rsidRPr="00003912" w:rsidRDefault="0014373D" w:rsidP="00003912">
            <w:pPr>
              <w:pStyle w:val="Bezodstpw1"/>
              <w:jc w:val="both"/>
            </w:pPr>
            <w:r w:rsidRPr="00003912">
              <w:t>7,5</w:t>
            </w:r>
          </w:p>
        </w:tc>
        <w:tc>
          <w:tcPr>
            <w:tcW w:w="1378" w:type="dxa"/>
          </w:tcPr>
          <w:p w:rsidR="0014373D" w:rsidRPr="00003912" w:rsidRDefault="0014373D" w:rsidP="00003912">
            <w:pPr>
              <w:pStyle w:val="Bezodstpw1"/>
              <w:jc w:val="both"/>
            </w:pPr>
            <w:r w:rsidRPr="00003912">
              <w:t>71,3</w:t>
            </w:r>
          </w:p>
        </w:tc>
      </w:tr>
      <w:tr w:rsidR="0014373D" w:rsidRPr="00003912">
        <w:tc>
          <w:tcPr>
            <w:tcW w:w="639" w:type="dxa"/>
          </w:tcPr>
          <w:p w:rsidR="0014373D" w:rsidRPr="00003912" w:rsidRDefault="0014373D" w:rsidP="00003912">
            <w:pPr>
              <w:pStyle w:val="Bezodstpw1"/>
              <w:jc w:val="both"/>
            </w:pPr>
            <w:r w:rsidRPr="00003912">
              <w:t>2</w:t>
            </w:r>
          </w:p>
        </w:tc>
        <w:tc>
          <w:tcPr>
            <w:tcW w:w="2425" w:type="dxa"/>
          </w:tcPr>
          <w:p w:rsidR="0014373D" w:rsidRPr="00003912" w:rsidRDefault="0014373D" w:rsidP="0000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12">
              <w:rPr>
                <w:rFonts w:ascii="Times New Roman" w:hAnsi="Times New Roman" w:cs="Times New Roman"/>
                <w:sz w:val="24"/>
                <w:szCs w:val="24"/>
              </w:rPr>
              <w:t xml:space="preserve">CONSULTRONIX S.A. </w:t>
            </w:r>
          </w:p>
          <w:p w:rsidR="0014373D" w:rsidRPr="00003912" w:rsidRDefault="0014373D" w:rsidP="0000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12">
              <w:rPr>
                <w:rFonts w:ascii="Times New Roman" w:hAnsi="Times New Roman" w:cs="Times New Roman"/>
                <w:sz w:val="24"/>
                <w:szCs w:val="24"/>
              </w:rPr>
              <w:t xml:space="preserve">ul. Przemysłowa 17, </w:t>
            </w:r>
          </w:p>
          <w:p w:rsidR="0014373D" w:rsidRPr="00003912" w:rsidRDefault="0014373D" w:rsidP="0000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12">
              <w:rPr>
                <w:rFonts w:ascii="Times New Roman" w:hAnsi="Times New Roman" w:cs="Times New Roman"/>
                <w:sz w:val="24"/>
                <w:szCs w:val="24"/>
              </w:rPr>
              <w:t>32-083 Balice</w:t>
            </w:r>
          </w:p>
        </w:tc>
        <w:tc>
          <w:tcPr>
            <w:tcW w:w="1596" w:type="dxa"/>
          </w:tcPr>
          <w:p w:rsidR="0014373D" w:rsidRPr="00003912" w:rsidRDefault="0014373D" w:rsidP="00003912">
            <w:pPr>
              <w:pStyle w:val="Bezodstpw1"/>
              <w:jc w:val="both"/>
            </w:pPr>
            <w:r w:rsidRPr="00003912">
              <w:t>60</w:t>
            </w:r>
          </w:p>
        </w:tc>
        <w:tc>
          <w:tcPr>
            <w:tcW w:w="1635" w:type="dxa"/>
          </w:tcPr>
          <w:p w:rsidR="0014373D" w:rsidRPr="00003912" w:rsidRDefault="0014373D" w:rsidP="00003912">
            <w:pPr>
              <w:pStyle w:val="Bezodstpw1"/>
              <w:jc w:val="both"/>
            </w:pPr>
            <w:r w:rsidRPr="00003912">
              <w:t>25</w:t>
            </w:r>
          </w:p>
        </w:tc>
        <w:tc>
          <w:tcPr>
            <w:tcW w:w="1615" w:type="dxa"/>
          </w:tcPr>
          <w:p w:rsidR="0014373D" w:rsidRPr="00003912" w:rsidRDefault="0014373D" w:rsidP="00003912">
            <w:pPr>
              <w:pStyle w:val="Bezodstpw1"/>
              <w:jc w:val="both"/>
            </w:pPr>
            <w:r w:rsidRPr="00003912">
              <w:t>11,3</w:t>
            </w:r>
          </w:p>
        </w:tc>
        <w:tc>
          <w:tcPr>
            <w:tcW w:w="1378" w:type="dxa"/>
          </w:tcPr>
          <w:p w:rsidR="0014373D" w:rsidRPr="00003912" w:rsidRDefault="0014373D" w:rsidP="00003912">
            <w:pPr>
              <w:pStyle w:val="Bezodstpw1"/>
              <w:jc w:val="both"/>
            </w:pPr>
            <w:r w:rsidRPr="00003912">
              <w:t>96,3</w:t>
            </w:r>
          </w:p>
        </w:tc>
      </w:tr>
    </w:tbl>
    <w:p w:rsidR="0014373D" w:rsidRPr="00EB5B55" w:rsidRDefault="0014373D" w:rsidP="0046308F">
      <w:pPr>
        <w:pStyle w:val="Bezodstpw1"/>
        <w:jc w:val="both"/>
      </w:pPr>
    </w:p>
    <w:p w:rsidR="0014373D" w:rsidRPr="00F83FCB" w:rsidRDefault="0014373D" w:rsidP="00447DAB">
      <w:pPr>
        <w:pStyle w:val="Bezodstpw1"/>
        <w:jc w:val="both"/>
      </w:pPr>
    </w:p>
    <w:p w:rsidR="0014373D" w:rsidRPr="004C603A" w:rsidRDefault="0014373D" w:rsidP="004C603A">
      <w:pPr>
        <w:pStyle w:val="Bezodstpw1"/>
        <w:jc w:val="right"/>
        <w:rPr>
          <w:i/>
          <w:iCs/>
        </w:rPr>
      </w:pPr>
      <w:r w:rsidRPr="004C603A">
        <w:rPr>
          <w:i/>
          <w:iCs/>
        </w:rPr>
        <w:t>Dyrektor – Edward Błaż</w:t>
      </w:r>
    </w:p>
    <w:sectPr w:rsidR="0014373D" w:rsidRPr="004C603A" w:rsidSect="0070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4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</w:abstractNum>
  <w:abstractNum w:abstractNumId="1">
    <w:nsid w:val="17804D4A"/>
    <w:multiLevelType w:val="hybridMultilevel"/>
    <w:tmpl w:val="C02E5C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DAB"/>
    <w:rsid w:val="00003912"/>
    <w:rsid w:val="000C58D9"/>
    <w:rsid w:val="000D5719"/>
    <w:rsid w:val="0014373D"/>
    <w:rsid w:val="00144873"/>
    <w:rsid w:val="001A18AB"/>
    <w:rsid w:val="001A78D5"/>
    <w:rsid w:val="002B5FB9"/>
    <w:rsid w:val="002D796C"/>
    <w:rsid w:val="002F1114"/>
    <w:rsid w:val="003B65CE"/>
    <w:rsid w:val="00427429"/>
    <w:rsid w:val="00437AC5"/>
    <w:rsid w:val="00447DAB"/>
    <w:rsid w:val="0046308F"/>
    <w:rsid w:val="004C603A"/>
    <w:rsid w:val="00523C98"/>
    <w:rsid w:val="005E76C0"/>
    <w:rsid w:val="005F26DC"/>
    <w:rsid w:val="006B3E7F"/>
    <w:rsid w:val="00706222"/>
    <w:rsid w:val="00911BB5"/>
    <w:rsid w:val="00921024"/>
    <w:rsid w:val="00944520"/>
    <w:rsid w:val="00A54CD0"/>
    <w:rsid w:val="00BE58BC"/>
    <w:rsid w:val="00CA7666"/>
    <w:rsid w:val="00D142A1"/>
    <w:rsid w:val="00D77B51"/>
    <w:rsid w:val="00D91B48"/>
    <w:rsid w:val="00DF1EB8"/>
    <w:rsid w:val="00E0361F"/>
    <w:rsid w:val="00E27C80"/>
    <w:rsid w:val="00E409BC"/>
    <w:rsid w:val="00EB5B55"/>
    <w:rsid w:val="00F83FCB"/>
    <w:rsid w:val="00FB1A0A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2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3FC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DAB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F83FC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47DAB"/>
    <w:rPr>
      <w:rFonts w:ascii="Calibri" w:hAnsi="Calibri" w:cs="Calibri"/>
      <w:sz w:val="24"/>
      <w:szCs w:val="24"/>
      <w:lang w:eastAsia="pl-PL"/>
    </w:rPr>
  </w:style>
  <w:style w:type="paragraph" w:customStyle="1" w:styleId="Bezodstpw1">
    <w:name w:val="Bez odstępów1"/>
    <w:uiPriority w:val="99"/>
    <w:rsid w:val="00447DAB"/>
    <w:rPr>
      <w:rFonts w:cs="Calibr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47DA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7DAB"/>
    <w:pPr>
      <w:widowControl w:val="0"/>
      <w:tabs>
        <w:tab w:val="left" w:pos="851"/>
        <w:tab w:val="left" w:pos="993"/>
      </w:tabs>
      <w:suppressAutoHyphens/>
      <w:spacing w:after="0" w:line="360" w:lineRule="auto"/>
      <w:jc w:val="both"/>
    </w:pPr>
    <w:rPr>
      <w:rFonts w:ascii="Liberation Serif" w:eastAsia="SimSun" w:hAnsi="Liberation Serif" w:cs="Liberation Serif"/>
      <w:i/>
      <w:iCs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447DAB"/>
    <w:rPr>
      <w:rFonts w:ascii="Liberation Serif" w:eastAsia="SimSun" w:hAnsi="Liberation Serif" w:cs="Liberation Serif"/>
      <w:i/>
      <w:iCs/>
      <w:kern w:val="1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FF1E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1EA0"/>
  </w:style>
  <w:style w:type="paragraph" w:styleId="BodyText3">
    <w:name w:val="Body Text 3"/>
    <w:basedOn w:val="Normal"/>
    <w:link w:val="BodyText3Char"/>
    <w:uiPriority w:val="99"/>
    <w:semiHidden/>
    <w:rsid w:val="004C60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03A"/>
    <w:rPr>
      <w:sz w:val="16"/>
      <w:szCs w:val="16"/>
    </w:rPr>
  </w:style>
  <w:style w:type="table" w:styleId="TableGrid">
    <w:name w:val="Table Grid"/>
    <w:basedOn w:val="TableNormal"/>
    <w:uiPriority w:val="99"/>
    <w:rsid w:val="004630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ziemka@przychodniekozieni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Kozienice dnia 05</dc:title>
  <dc:subject/>
  <dc:creator>user</dc:creator>
  <cp:keywords/>
  <dc:description/>
  <cp:lastModifiedBy>komp</cp:lastModifiedBy>
  <cp:revision>2</cp:revision>
  <cp:lastPrinted>2017-06-28T16:49:00Z</cp:lastPrinted>
  <dcterms:created xsi:type="dcterms:W3CDTF">2017-07-05T09:00:00Z</dcterms:created>
  <dcterms:modified xsi:type="dcterms:W3CDTF">2017-07-05T09:00:00Z</dcterms:modified>
</cp:coreProperties>
</file>